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1919" w:rsidRDefault="003B12FB" w:rsidP="00981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19">
        <w:rPr>
          <w:rFonts w:ascii="Times New Roman" w:hAnsi="Times New Roman" w:cs="Times New Roman"/>
          <w:b/>
          <w:sz w:val="24"/>
          <w:szCs w:val="24"/>
        </w:rPr>
        <w:t>Список поступившего оборудования по Точке роста</w:t>
      </w:r>
    </w:p>
    <w:tbl>
      <w:tblPr>
        <w:tblStyle w:val="a3"/>
        <w:tblW w:w="0" w:type="auto"/>
        <w:tblLook w:val="04A0"/>
      </w:tblPr>
      <w:tblGrid>
        <w:gridCol w:w="471"/>
        <w:gridCol w:w="2613"/>
        <w:gridCol w:w="1833"/>
        <w:gridCol w:w="1003"/>
        <w:gridCol w:w="1134"/>
        <w:gridCol w:w="1276"/>
        <w:gridCol w:w="1241"/>
      </w:tblGrid>
      <w:tr w:rsidR="00981919" w:rsidTr="008D0717">
        <w:tc>
          <w:tcPr>
            <w:tcW w:w="471" w:type="dxa"/>
          </w:tcPr>
          <w:p w:rsidR="003B12FB" w:rsidRDefault="003B12FB" w:rsidP="003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3" w:type="dxa"/>
          </w:tcPr>
          <w:p w:rsidR="003B12FB" w:rsidRDefault="003B12FB" w:rsidP="003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3" w:type="dxa"/>
          </w:tcPr>
          <w:p w:rsidR="003B12FB" w:rsidRDefault="003B12FB" w:rsidP="003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003" w:type="dxa"/>
          </w:tcPr>
          <w:p w:rsidR="003B12FB" w:rsidRDefault="003B12FB" w:rsidP="003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071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 w:rsidR="008D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="008D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B12FB" w:rsidRDefault="003B12FB" w:rsidP="003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1919">
              <w:rPr>
                <w:rFonts w:ascii="Times New Roman" w:hAnsi="Times New Roman" w:cs="Times New Roman"/>
                <w:sz w:val="24"/>
                <w:szCs w:val="24"/>
              </w:rPr>
              <w:t>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76" w:type="dxa"/>
          </w:tcPr>
          <w:p w:rsidR="003B12FB" w:rsidRDefault="003B12FB" w:rsidP="003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41" w:type="dxa"/>
          </w:tcPr>
          <w:p w:rsidR="003B12FB" w:rsidRDefault="003B12FB" w:rsidP="003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81919" w:rsidTr="008D0717">
        <w:tc>
          <w:tcPr>
            <w:tcW w:w="471" w:type="dxa"/>
          </w:tcPr>
          <w:p w:rsidR="00981919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981919" w:rsidRPr="008D0717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  <w:r w:rsidRPr="008D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8D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D07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D0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</w:tcPr>
          <w:p w:rsidR="00981919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03" w:type="dxa"/>
          </w:tcPr>
          <w:p w:rsidR="00981919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81919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81919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63726,0</w:t>
            </w:r>
          </w:p>
        </w:tc>
        <w:tc>
          <w:tcPr>
            <w:tcW w:w="1241" w:type="dxa"/>
          </w:tcPr>
          <w:p w:rsidR="00981919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127452,0</w:t>
            </w:r>
          </w:p>
        </w:tc>
      </w:tr>
      <w:tr w:rsidR="00981919" w:rsidTr="008D0717">
        <w:tc>
          <w:tcPr>
            <w:tcW w:w="471" w:type="dxa"/>
          </w:tcPr>
          <w:p w:rsidR="003B12FB" w:rsidRDefault="008D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3B12FB" w:rsidRDefault="003B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833" w:type="dxa"/>
          </w:tcPr>
          <w:p w:rsidR="003B12FB" w:rsidRDefault="003B12FB" w:rsidP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1919">
              <w:rPr>
                <w:rFonts w:ascii="Times New Roman" w:hAnsi="Times New Roman" w:cs="Times New Roman"/>
                <w:sz w:val="24"/>
                <w:szCs w:val="24"/>
              </w:rPr>
              <w:t>итайская Народная Республика</w:t>
            </w:r>
          </w:p>
        </w:tc>
        <w:tc>
          <w:tcPr>
            <w:tcW w:w="1003" w:type="dxa"/>
          </w:tcPr>
          <w:p w:rsidR="003B12FB" w:rsidRDefault="003B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B12FB" w:rsidRDefault="003B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2FB" w:rsidRDefault="003B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24132,50</w:t>
            </w:r>
          </w:p>
        </w:tc>
        <w:tc>
          <w:tcPr>
            <w:tcW w:w="1241" w:type="dxa"/>
          </w:tcPr>
          <w:p w:rsidR="003B12FB" w:rsidRDefault="003B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24132,50</w:t>
            </w:r>
          </w:p>
        </w:tc>
      </w:tr>
      <w:tr w:rsidR="00981919" w:rsidTr="008D0717">
        <w:tc>
          <w:tcPr>
            <w:tcW w:w="471" w:type="dxa"/>
          </w:tcPr>
          <w:p w:rsidR="003B12FB" w:rsidRDefault="008D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закреплению изучаемых тем по предметным областям основного общего образования</w:t>
            </w:r>
          </w:p>
        </w:tc>
        <w:tc>
          <w:tcPr>
            <w:tcW w:w="183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0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</w:t>
            </w:r>
          </w:p>
        </w:tc>
        <w:tc>
          <w:tcPr>
            <w:tcW w:w="1241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630000,0</w:t>
            </w:r>
          </w:p>
        </w:tc>
      </w:tr>
      <w:tr w:rsidR="00981919" w:rsidTr="008D0717">
        <w:tc>
          <w:tcPr>
            <w:tcW w:w="471" w:type="dxa"/>
          </w:tcPr>
          <w:p w:rsidR="003B12FB" w:rsidRDefault="008D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</w:t>
            </w:r>
          </w:p>
        </w:tc>
        <w:tc>
          <w:tcPr>
            <w:tcW w:w="183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0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70822,80</w:t>
            </w:r>
          </w:p>
        </w:tc>
        <w:tc>
          <w:tcPr>
            <w:tcW w:w="1241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141645,6</w:t>
            </w:r>
          </w:p>
        </w:tc>
      </w:tr>
      <w:tr w:rsidR="00981919" w:rsidTr="008D0717">
        <w:tc>
          <w:tcPr>
            <w:tcW w:w="471" w:type="dxa"/>
          </w:tcPr>
          <w:p w:rsidR="003B12FB" w:rsidRDefault="008D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набор программируемых робототехнических платформ</w:t>
            </w:r>
          </w:p>
        </w:tc>
        <w:tc>
          <w:tcPr>
            <w:tcW w:w="183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0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1241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</w:tr>
      <w:tr w:rsidR="00981919" w:rsidTr="008D0717">
        <w:tc>
          <w:tcPr>
            <w:tcW w:w="471" w:type="dxa"/>
          </w:tcPr>
          <w:p w:rsidR="003B12FB" w:rsidRDefault="008D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Робот-манипулятор учебный</w:t>
            </w:r>
          </w:p>
        </w:tc>
        <w:tc>
          <w:tcPr>
            <w:tcW w:w="183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0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389701,0</w:t>
            </w:r>
          </w:p>
        </w:tc>
        <w:tc>
          <w:tcPr>
            <w:tcW w:w="1241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389701,0</w:t>
            </w:r>
          </w:p>
        </w:tc>
      </w:tr>
      <w:tr w:rsidR="00981919" w:rsidTr="008D0717">
        <w:tc>
          <w:tcPr>
            <w:tcW w:w="471" w:type="dxa"/>
          </w:tcPr>
          <w:p w:rsidR="003B12FB" w:rsidRDefault="008D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:rsidR="003B12FB" w:rsidRDefault="00981919" w:rsidP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183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03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280000,0</w:t>
            </w:r>
          </w:p>
        </w:tc>
        <w:tc>
          <w:tcPr>
            <w:tcW w:w="1241" w:type="dxa"/>
          </w:tcPr>
          <w:p w:rsidR="003B12FB" w:rsidRDefault="0098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280000,0</w:t>
            </w:r>
          </w:p>
        </w:tc>
      </w:tr>
    </w:tbl>
    <w:p w:rsidR="003B12FB" w:rsidRPr="003B12FB" w:rsidRDefault="003B12FB">
      <w:pPr>
        <w:rPr>
          <w:rFonts w:ascii="Times New Roman" w:hAnsi="Times New Roman" w:cs="Times New Roman"/>
          <w:sz w:val="24"/>
          <w:szCs w:val="24"/>
        </w:rPr>
      </w:pPr>
    </w:p>
    <w:sectPr w:rsidR="003B12FB" w:rsidRPr="003B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2FB"/>
    <w:rsid w:val="003B12FB"/>
    <w:rsid w:val="007F0FE9"/>
    <w:rsid w:val="008D0717"/>
    <w:rsid w:val="0098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2023-11-05T02:32:00Z</dcterms:created>
  <dcterms:modified xsi:type="dcterms:W3CDTF">2023-11-05T02:54:00Z</dcterms:modified>
</cp:coreProperties>
</file>